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49E2" w14:textId="5DFBC593" w:rsidR="008E48D5" w:rsidRDefault="008E48D5" w:rsidP="008E48D5">
      <w:pPr>
        <w:rPr>
          <w:b/>
          <w:sz w:val="32"/>
          <w:szCs w:val="32"/>
        </w:rPr>
      </w:pPr>
      <w:r w:rsidRPr="00EF7463">
        <w:rPr>
          <w:b/>
          <w:sz w:val="32"/>
          <w:szCs w:val="32"/>
        </w:rPr>
        <w:t xml:space="preserve">Visite commentée de l’exposition « De Rembrandt à Van Gogh », collection Armand Hammer, Los Angeles, </w:t>
      </w:r>
    </w:p>
    <w:p w14:paraId="7C9E5105" w14:textId="77777777" w:rsidR="008E48D5" w:rsidRDefault="008E48D5" w:rsidP="008E48D5">
      <w:pPr>
        <w:rPr>
          <w:b/>
          <w:sz w:val="32"/>
          <w:szCs w:val="32"/>
        </w:rPr>
      </w:pPr>
      <w:r w:rsidRPr="00EF7463">
        <w:rPr>
          <w:b/>
          <w:sz w:val="32"/>
          <w:szCs w:val="32"/>
        </w:rPr>
        <w:t>à la Fondation Pierre Gianadda</w:t>
      </w:r>
      <w:r>
        <w:rPr>
          <w:b/>
          <w:sz w:val="32"/>
          <w:szCs w:val="32"/>
        </w:rPr>
        <w:t>,</w:t>
      </w:r>
      <w:r w:rsidRPr="00EF7463">
        <w:rPr>
          <w:b/>
          <w:sz w:val="32"/>
          <w:szCs w:val="32"/>
        </w:rPr>
        <w:t xml:space="preserve"> le dimanche 26 octobre 2025</w:t>
      </w:r>
      <w:r>
        <w:rPr>
          <w:b/>
          <w:sz w:val="32"/>
          <w:szCs w:val="32"/>
        </w:rPr>
        <w:t>, à 14.30</w:t>
      </w:r>
      <w:r w:rsidRPr="00EF7463">
        <w:rPr>
          <w:b/>
          <w:sz w:val="32"/>
          <w:szCs w:val="32"/>
        </w:rPr>
        <w:t>.</w:t>
      </w:r>
    </w:p>
    <w:p w14:paraId="60971890" w14:textId="77777777" w:rsidR="008E48D5" w:rsidRDefault="008E48D5" w:rsidP="008E48D5">
      <w:pPr>
        <w:rPr>
          <w:b/>
          <w:sz w:val="32"/>
          <w:szCs w:val="32"/>
        </w:rPr>
      </w:pPr>
    </w:p>
    <w:p w14:paraId="1F962DCC" w14:textId="77777777" w:rsidR="008E48D5" w:rsidRPr="004C5AA8" w:rsidRDefault="008E48D5" w:rsidP="008E48D5">
      <w:pPr>
        <w:rPr>
          <w:rFonts w:eastAsia="Times New Roman" w:cstheme="minorHAnsi"/>
          <w:lang w:eastAsia="fr-FR"/>
        </w:rPr>
      </w:pPr>
      <w:r w:rsidRPr="004C5AA8">
        <w:rPr>
          <w:rFonts w:eastAsia="Times New Roman" w:cstheme="minorHAnsi"/>
          <w:lang w:eastAsia="fr-FR"/>
        </w:rPr>
        <w:t>Regroupant près de quarante œuvres majeures issues du prestigieux Hammer Museum, cette manifestation offre une traversée lumineuse de la peinture occidentale, de la Renaissance à l’orée du XX</w:t>
      </w:r>
      <w:r w:rsidRPr="004C5AA8">
        <w:rPr>
          <w:rFonts w:eastAsia="Times New Roman" w:cstheme="minorHAnsi"/>
          <w:vertAlign w:val="superscript"/>
          <w:lang w:eastAsia="fr-FR"/>
        </w:rPr>
        <w:t>e</w:t>
      </w:r>
      <w:r w:rsidRPr="004C5AA8">
        <w:rPr>
          <w:rFonts w:eastAsia="Times New Roman" w:cstheme="minorHAnsi"/>
          <w:lang w:eastAsia="fr-FR"/>
        </w:rPr>
        <w:t xml:space="preserve"> siècle. De Rembrandt à Van Gogh, de Fragonard à Monet, les maîtres européens s’y côtoient aux côtés d’artistes américains, révélant un pan fascinant de l’histoire de l’art transatlantique.</w:t>
      </w:r>
      <w:r w:rsidRPr="004C5AA8">
        <w:rPr>
          <w:rFonts w:eastAsia="Times New Roman" w:cstheme="minorHAnsi"/>
          <w:lang w:eastAsia="fr-FR"/>
        </w:rPr>
        <w:br/>
        <w:t>Au cœur de cette exposition, c’est l’histoire d’une collection singulière que l’on découvre : celle constituée par Armand Hammer (1898-1990), industriel visionnaire, mécène passionné et collectionneur érudit.</w:t>
      </w:r>
    </w:p>
    <w:p w14:paraId="5F67AAA6" w14:textId="77777777" w:rsidR="00DC3488" w:rsidRDefault="00DC3488"/>
    <w:p w14:paraId="270A7D58" w14:textId="77777777" w:rsidR="008E48D5" w:rsidRDefault="008E48D5" w:rsidP="008E48D5">
      <w:pPr>
        <w:rPr>
          <w:rFonts w:ascii="Times New Roman" w:eastAsia="Times New Roman" w:hAnsi="Times New Roman" w:cs="Times New Roman"/>
          <w:lang w:eastAsia="fr-FR"/>
        </w:rPr>
      </w:pPr>
      <w:r w:rsidRPr="002A6A2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A6A2C">
        <w:rPr>
          <w:rFonts w:ascii="Times New Roman" w:eastAsia="Times New Roman" w:hAnsi="Times New Roman" w:cs="Times New Roman"/>
          <w:lang w:eastAsia="fr-FR"/>
        </w:rPr>
        <w:instrText xml:space="preserve"> INCLUDEPICTURE "https://www.gianadda.ch/wp-content/uploads/2025/06/FPG-Rembrandt-Van-Gogh-2025v4.jpg" \* MERGEFORMATINET </w:instrText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A6A2C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E8799B9" wp14:editId="63213588">
            <wp:extent cx="3025767" cy="2712377"/>
            <wp:effectExtent l="0" t="0" r="0" b="5715"/>
            <wp:docPr id="8" name="Image 8" descr="https://www.gianadda.ch/wp-content/uploads/2025/06/FPG-Rembrandt-Van-Gogh-2025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anadda.ch/wp-content/uploads/2025/06/FPG-Rembrandt-Van-Gogh-2025v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34" cy="27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5877670B" w14:textId="77777777" w:rsidR="008E48D5" w:rsidRPr="00C01884" w:rsidRDefault="008E48D5" w:rsidP="008E48D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0188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Vincent Van Gogh, </w:t>
      </w:r>
      <w:r w:rsidRPr="00C01884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Le Semeur, </w:t>
      </w:r>
      <w:r w:rsidRPr="00C01884">
        <w:rPr>
          <w:rFonts w:ascii="Times New Roman" w:eastAsia="Times New Roman" w:hAnsi="Times New Roman" w:cs="Times New Roman"/>
          <w:sz w:val="20"/>
          <w:szCs w:val="20"/>
          <w:lang w:eastAsia="fr-FR"/>
        </w:rPr>
        <w:t>vers 1888.</w:t>
      </w:r>
    </w:p>
    <w:p w14:paraId="77B8F52C" w14:textId="77777777" w:rsidR="008E48D5" w:rsidRPr="00C01884" w:rsidRDefault="008E48D5" w:rsidP="008E48D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DA29392" w14:textId="77777777" w:rsidR="008E48D5" w:rsidRDefault="008E48D5" w:rsidP="008E48D5">
      <w:pPr>
        <w:rPr>
          <w:rFonts w:ascii="Times New Roman" w:eastAsia="Times New Roman" w:hAnsi="Times New Roman" w:cs="Times New Roman"/>
          <w:lang w:eastAsia="fr-FR"/>
        </w:rPr>
      </w:pPr>
      <w:r w:rsidRPr="002A6A2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A6A2C">
        <w:rPr>
          <w:rFonts w:ascii="Times New Roman" w:eastAsia="Times New Roman" w:hAnsi="Times New Roman" w:cs="Times New Roman"/>
          <w:lang w:eastAsia="fr-FR"/>
        </w:rPr>
        <w:instrText xml:space="preserve"> INCLUDEPICTURE "https://www.gianadda.ch/wp-content/uploads/2025/02/FPG-Rembrandt-Van-Gogh-2025v1.jpg" \* MERGEFORMATINET </w:instrText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A6A2C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C0F8ED5" wp14:editId="4BE72E7C">
            <wp:extent cx="2684361" cy="3688423"/>
            <wp:effectExtent l="0" t="0" r="0" b="0"/>
            <wp:docPr id="5" name="Image 5" descr="https://www.gianadda.ch/wp-content/uploads/2025/02/FPG-Rembrandt-Van-Gogh-2025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anadda.ch/wp-content/uploads/2025/02/FPG-Rembrandt-Van-Gogh-2025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30" cy="372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A6A2C">
        <w:rPr>
          <w:rFonts w:ascii="Times New Roman" w:eastAsia="Times New Roman" w:hAnsi="Times New Roman" w:cs="Times New Roman"/>
          <w:lang w:eastAsia="fr-FR"/>
        </w:rPr>
        <w:instrText xml:space="preserve"> INCLUDEPICTURE "https://www.gianadda.ch/wp-content/uploads/2025/06/FPG-Rembrandt-Van-Gogh-2025v5.jpg" \* MERGEFORMATINET </w:instrText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A6A2C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EEF3238" wp14:editId="3966931E">
            <wp:extent cx="3051187" cy="3708971"/>
            <wp:effectExtent l="0" t="0" r="0" b="0"/>
            <wp:docPr id="2" name="Image 2" descr="https://www.gianadda.ch/wp-content/uploads/2025/06/FPG-Rembrandt-Van-Gogh-2025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anadda.ch/wp-content/uploads/2025/06/FPG-Rembrandt-Van-Gogh-2025v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55" cy="37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2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310401CF" w14:textId="77777777" w:rsidR="008E48D5" w:rsidRDefault="008E48D5" w:rsidP="008E48D5">
      <w:pPr>
        <w:rPr>
          <w:rFonts w:ascii="Times New Roman" w:eastAsia="Times New Roman" w:hAnsi="Times New Roman" w:cs="Times New Roman"/>
          <w:lang w:eastAsia="fr-FR"/>
        </w:rPr>
      </w:pPr>
    </w:p>
    <w:p w14:paraId="01C63DC4" w14:textId="77777777" w:rsidR="008E48D5" w:rsidRPr="009D6C65" w:rsidRDefault="008E48D5" w:rsidP="008E48D5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D6C6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Paul Gauguin, </w:t>
      </w:r>
      <w:r w:rsidRPr="009D6C65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Bonjour Monsieur Gauguin,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1889</w:t>
      </w:r>
      <w:r w:rsidRPr="009D6C6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</w:t>
      </w:r>
      <w:r w:rsidRPr="009D6C6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Edgar Degas, </w:t>
      </w:r>
      <w:r w:rsidRPr="009D6C65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La Loge du Théâtre, </w:t>
      </w:r>
      <w:r w:rsidRPr="009D6C65">
        <w:rPr>
          <w:rFonts w:ascii="Times New Roman" w:eastAsia="Times New Roman" w:hAnsi="Times New Roman" w:cs="Times New Roman"/>
          <w:sz w:val="20"/>
          <w:szCs w:val="20"/>
          <w:lang w:eastAsia="fr-FR"/>
        </w:rPr>
        <w:t>1885</w:t>
      </w:r>
    </w:p>
    <w:p w14:paraId="2D3C3A55" w14:textId="77777777" w:rsidR="008E48D5" w:rsidRPr="002A6A2C" w:rsidRDefault="008E48D5" w:rsidP="008E48D5">
      <w:r w:rsidRPr="002A6A2C">
        <w:tab/>
      </w:r>
    </w:p>
    <w:p w14:paraId="7A969636" w14:textId="77777777" w:rsidR="008E48D5" w:rsidRDefault="008E48D5" w:rsidP="008E48D5"/>
    <w:p w14:paraId="7E0D8375" w14:textId="77777777" w:rsidR="008E48D5" w:rsidRDefault="008E48D5" w:rsidP="008E48D5">
      <w:r>
        <w:lastRenderedPageBreak/>
        <w:t xml:space="preserve">Nous vous proposons de visiter ensemble cette exposition le dimanche 26 octobre à 14.30. </w:t>
      </w:r>
    </w:p>
    <w:p w14:paraId="67792AA5" w14:textId="77777777" w:rsidR="008E48D5" w:rsidRDefault="008E48D5" w:rsidP="008E48D5">
      <w:r>
        <w:t>Le prix d’entrée est</w:t>
      </w:r>
      <w:r w:rsidRPr="008E48D5">
        <w:t xml:space="preserve"> </w:t>
      </w:r>
      <w:r>
        <w:t>de 18.- pour les adultes et 16.- pour les seniors. La visite commentée est généreusement offerte par l’UBN.</w:t>
      </w:r>
    </w:p>
    <w:p w14:paraId="2E65E19F" w14:textId="77777777" w:rsidR="008E48D5" w:rsidRDefault="008E48D5" w:rsidP="008E48D5"/>
    <w:p w14:paraId="158D56E6" w14:textId="77777777" w:rsidR="008E48D5" w:rsidRDefault="008E48D5" w:rsidP="008E48D5">
      <w:r>
        <w:t xml:space="preserve">Durée de la conférence : une heure. Après, visite libre de l’exposition. </w:t>
      </w:r>
    </w:p>
    <w:p w14:paraId="6A4B69A1" w14:textId="77777777" w:rsidR="008E48D5" w:rsidRDefault="008E48D5" w:rsidP="008E48D5"/>
    <w:p w14:paraId="6A20288B" w14:textId="77777777" w:rsidR="008E48D5" w:rsidRDefault="008E48D5" w:rsidP="008E48D5">
      <w:r>
        <w:t>Parallèlement à l’exposition « De Rembrandt à Van Gogh », nous aurons l’occasion de suivre Léonard Gianadda sur les Traces de Tintin, Dialogue d’images autour du Monde à la Galerie du Foyer, également à la Fondation Gianadda. La Fondation ferme ses portes à 18.00.</w:t>
      </w:r>
    </w:p>
    <w:p w14:paraId="6EC03B47" w14:textId="77777777" w:rsidR="008E48D5" w:rsidRDefault="008E48D5" w:rsidP="008E48D5"/>
    <w:p w14:paraId="5FAF0A60" w14:textId="77777777" w:rsidR="008E48D5" w:rsidRDefault="008E48D5" w:rsidP="008E48D5">
      <w:r>
        <w:rPr>
          <w:noProof/>
        </w:rPr>
        <w:drawing>
          <wp:inline distT="0" distB="0" distL="0" distR="0" wp14:anchorId="2F26BAA5" wp14:editId="7BD3101F">
            <wp:extent cx="1253447" cy="2715399"/>
            <wp:effectExtent l="0" t="0" r="4445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roLSHtoTsS5VKJIIMgPuA_thumb_66f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976" cy="27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592E012E" w14:textId="77777777" w:rsidR="008E48D5" w:rsidRDefault="008E48D5" w:rsidP="008E48D5"/>
    <w:p w14:paraId="54F028A9" w14:textId="77777777" w:rsidR="008E48D5" w:rsidRDefault="008E48D5" w:rsidP="008E48D5">
      <w:r>
        <w:t>Avant d’aller chez Gianadda, nous avons pensé agrémenter cette journée par une balade de 2 heures, le Chemin des Vignes en Terrasses :</w:t>
      </w:r>
    </w:p>
    <w:p w14:paraId="1C54CB44" w14:textId="77777777" w:rsidR="008E48D5" w:rsidRDefault="008E48D5" w:rsidP="008E48D5">
      <w:hyperlink r:id="rId8" w:history="1">
        <w:r w:rsidRPr="00FE2F70">
          <w:rPr>
            <w:rStyle w:val="Lienhypertexte"/>
          </w:rPr>
          <w:t>https://www.martigny.com/fr</w:t>
        </w:r>
        <w:r w:rsidRPr="00FE2F70">
          <w:rPr>
            <w:rStyle w:val="Lienhypertexte"/>
          </w:rPr>
          <w:t>/</w:t>
        </w:r>
        <w:r w:rsidRPr="00FE2F70">
          <w:rPr>
            <w:rStyle w:val="Lienhypertexte"/>
          </w:rPr>
          <w:t>activity/chemin-des-vignes-en-terrasses-1915/?gt-reset</w:t>
        </w:r>
      </w:hyperlink>
    </w:p>
    <w:p w14:paraId="7C06AA72" w14:textId="4D2D3F64" w:rsidR="008E48D5" w:rsidRDefault="008E48D5" w:rsidP="008E48D5">
      <w:r>
        <w:t xml:space="preserve">(7 km par un chemin </w:t>
      </w:r>
      <w:r w:rsidR="000A3E7F">
        <w:t xml:space="preserve">en partie </w:t>
      </w:r>
      <w:r>
        <w:t xml:space="preserve">goudronné au départ de la gare de Martigny, arrivée à la Fondation Gianadda). </w:t>
      </w:r>
    </w:p>
    <w:p w14:paraId="26C5C0D7" w14:textId="77777777" w:rsidR="008E48D5" w:rsidRDefault="008E48D5" w:rsidP="008E48D5"/>
    <w:p w14:paraId="0B83C177" w14:textId="77777777" w:rsidR="008E48D5" w:rsidRDefault="008E48D5" w:rsidP="008E48D5">
      <w:r>
        <w:t xml:space="preserve">Le repas de midi sera pris au Restaurant « Le Patio des Jardins » à la Fondation : restaurant self-service, chacun paie ce qu’il mange. </w:t>
      </w:r>
    </w:p>
    <w:p w14:paraId="58A19F09" w14:textId="77777777" w:rsidR="008E48D5" w:rsidRDefault="008E48D5" w:rsidP="008E48D5"/>
    <w:p w14:paraId="4B5F0DEF" w14:textId="77777777" w:rsidR="008E48D5" w:rsidRDefault="008E48D5" w:rsidP="008E48D5">
      <w:r>
        <w:t>Pour les Neuchâtelois : train à 8h09 à Neuchâtel, arrivée à 10h04 à Martigny.</w:t>
      </w:r>
    </w:p>
    <w:p w14:paraId="18A678B9" w14:textId="77777777" w:rsidR="008E48D5" w:rsidRDefault="008E48D5" w:rsidP="008E48D5"/>
    <w:p w14:paraId="4571FE17" w14:textId="77777777" w:rsidR="008E48D5" w:rsidRDefault="008E48D5" w:rsidP="008E48D5">
      <w:r>
        <w:t>Pour la balade : RV à 10h15 dans le hall de la gare de Martigny.</w:t>
      </w:r>
    </w:p>
    <w:p w14:paraId="412D8AA1" w14:textId="77777777" w:rsidR="008E48D5" w:rsidRDefault="008E48D5" w:rsidP="008E48D5"/>
    <w:p w14:paraId="0B2C06E7" w14:textId="77777777" w:rsidR="008E48D5" w:rsidRDefault="008E48D5" w:rsidP="008E48D5">
      <w:r>
        <w:t xml:space="preserve">Plan B en cas de mauvais temps, ou pour les personnes ne souhaitant pas faire la balade : </w:t>
      </w:r>
      <w:proofErr w:type="spellStart"/>
      <w:r>
        <w:t>Barryland</w:t>
      </w:r>
      <w:proofErr w:type="spellEnd"/>
      <w:r>
        <w:t>, le musée des chiens du Grand-Saint-Bernard, à 100m de Gianadda :</w:t>
      </w:r>
    </w:p>
    <w:p w14:paraId="3311792D" w14:textId="77777777" w:rsidR="008E48D5" w:rsidRDefault="008E48D5" w:rsidP="008E48D5">
      <w:hyperlink r:id="rId9" w:history="1">
        <w:r w:rsidRPr="00FE2F70">
          <w:rPr>
            <w:rStyle w:val="Lienhypertexte"/>
          </w:rPr>
          <w:t>https://www.barryland.ch/fr/decouvrir-534/</w:t>
        </w:r>
      </w:hyperlink>
    </w:p>
    <w:p w14:paraId="40628219" w14:textId="77777777" w:rsidR="008E48D5" w:rsidRDefault="008E48D5" w:rsidP="008E48D5">
      <w:r>
        <w:t xml:space="preserve">(le billet d’entrée à </w:t>
      </w:r>
      <w:proofErr w:type="spellStart"/>
      <w:r>
        <w:t>Barryland</w:t>
      </w:r>
      <w:proofErr w:type="spellEnd"/>
      <w:r>
        <w:t xml:space="preserve"> donne 30% de réduction sur l’entrée à Gianadda, et vice-versa)</w:t>
      </w:r>
    </w:p>
    <w:p w14:paraId="1E25CF41" w14:textId="77777777" w:rsidR="008E48D5" w:rsidRDefault="008E48D5" w:rsidP="008E48D5"/>
    <w:p w14:paraId="2B8C9FBF" w14:textId="77777777" w:rsidR="008E48D5" w:rsidRDefault="008E48D5" w:rsidP="008E48D5">
      <w:r>
        <w:t xml:space="preserve">Prière de vous inscrire avant le 16 octobre auprès de Bie </w:t>
      </w:r>
      <w:proofErr w:type="spellStart"/>
      <w:r>
        <w:t>Dudan</w:t>
      </w:r>
      <w:proofErr w:type="spellEnd"/>
      <w:r>
        <w:t xml:space="preserve">, 0765409680, </w:t>
      </w:r>
      <w:hyperlink r:id="rId10" w:history="1">
        <w:r w:rsidRPr="00751878">
          <w:rPr>
            <w:rStyle w:val="Lienhypertexte"/>
          </w:rPr>
          <w:t>biedud@bluewin.ch</w:t>
        </w:r>
      </w:hyperlink>
      <w:r>
        <w:t xml:space="preserve">, en précisant si vous vous inscrivez à toute l’activité ou uniquement à Gianadda. </w:t>
      </w:r>
    </w:p>
    <w:p w14:paraId="4CD91F87" w14:textId="77777777" w:rsidR="008E48D5" w:rsidRDefault="008E48D5" w:rsidP="008E48D5"/>
    <w:p w14:paraId="409B6046" w14:textId="77777777" w:rsidR="008E48D5" w:rsidRPr="00A65208" w:rsidRDefault="008E48D5" w:rsidP="008E48D5">
      <w:r>
        <w:t>Merci à Bie pour l’organisation !</w:t>
      </w:r>
    </w:p>
    <w:p w14:paraId="23C93C4A" w14:textId="77777777" w:rsidR="008E48D5" w:rsidRDefault="008E48D5" w:rsidP="008E48D5">
      <w:pPr>
        <w:rPr>
          <w:rFonts w:ascii="Aptos" w:hAnsi="Aptos"/>
          <w:color w:val="000000"/>
        </w:rPr>
      </w:pPr>
    </w:p>
    <w:p w14:paraId="7A1ABB12" w14:textId="77777777" w:rsidR="008E48D5" w:rsidRDefault="008E48D5" w:rsidP="008E48D5"/>
    <w:sectPr w:rsidR="008E48D5" w:rsidSect="008E48D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D5"/>
    <w:rsid w:val="000A3E7F"/>
    <w:rsid w:val="003C5ADB"/>
    <w:rsid w:val="007C3BF4"/>
    <w:rsid w:val="00895A16"/>
    <w:rsid w:val="008E48D5"/>
    <w:rsid w:val="00A2536B"/>
    <w:rsid w:val="00AF3BF2"/>
    <w:rsid w:val="00DC3488"/>
    <w:rsid w:val="00F63253"/>
    <w:rsid w:val="00F85F03"/>
    <w:rsid w:val="00FA558B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FC719"/>
  <w15:chartTrackingRefBased/>
  <w15:docId w15:val="{FCC415F6-DF69-FA44-AE0F-EB9E7428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48D5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8D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3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gny.com/fr/activity/chemin-des-vignes-en-terrasses-1915/?gt-res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iedud@bluewin.c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arryland.ch/fr/decouvrir-534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Yolande Dupret</cp:lastModifiedBy>
  <cp:revision>2</cp:revision>
  <dcterms:created xsi:type="dcterms:W3CDTF">2025-08-07T12:34:00Z</dcterms:created>
  <dcterms:modified xsi:type="dcterms:W3CDTF">2025-08-07T12:34:00Z</dcterms:modified>
  <cp:category/>
</cp:coreProperties>
</file>